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296A" w14:textId="34D9203E" w:rsidR="00BE2D52" w:rsidRPr="00341A12" w:rsidRDefault="00341A12" w:rsidP="00201FA2">
      <w:pPr>
        <w:jc w:val="right"/>
        <w:rPr>
          <w:b/>
          <w:bCs/>
          <w:u w:val="single"/>
          <w:rtl/>
        </w:rPr>
      </w:pPr>
      <w:r w:rsidRPr="00341A12">
        <w:rPr>
          <w:rtl/>
        </w:rPr>
        <w:t xml:space="preserve">תאריך: </w:t>
      </w:r>
      <w:r w:rsidR="00D53C03">
        <w:rPr>
          <w:rFonts w:hint="cs"/>
          <w:b/>
          <w:bCs/>
          <w:rtl/>
        </w:rPr>
        <w:t>18/5/2025</w:t>
      </w:r>
    </w:p>
    <w:p w14:paraId="62160F52" w14:textId="77777777" w:rsidR="00341A12" w:rsidRPr="006C3599" w:rsidRDefault="00341A12" w:rsidP="00341A12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u w:val="single"/>
          <w:rtl/>
        </w:rPr>
        <w:t>סיכום מפגש  נאמני העמותה</w:t>
      </w:r>
    </w:p>
    <w:p w14:paraId="3FBA167F" w14:textId="77777777" w:rsidR="00D53C03" w:rsidRPr="006C3599" w:rsidRDefault="00D53C03" w:rsidP="00D53C03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rtl/>
        </w:rPr>
        <w:t>18/5/2025</w:t>
      </w:r>
    </w:p>
    <w:p w14:paraId="39CBB541" w14:textId="46BF8DCC" w:rsidR="00341A12" w:rsidRPr="006C3599" w:rsidRDefault="00341A12" w:rsidP="00BE2D52">
      <w:pPr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u w:val="single"/>
          <w:rtl/>
        </w:rPr>
        <w:t>תאריך הפגישה:</w:t>
      </w:r>
      <w:r w:rsidRPr="006C359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C3599">
        <w:rPr>
          <w:rFonts w:asciiTheme="minorBidi" w:hAnsiTheme="minorBidi"/>
          <w:sz w:val="24"/>
          <w:szCs w:val="24"/>
          <w:rtl/>
        </w:rPr>
        <w:t xml:space="preserve">יום </w:t>
      </w:r>
      <w:r w:rsidR="00D53C03" w:rsidRPr="006C3599">
        <w:rPr>
          <w:rFonts w:asciiTheme="minorBidi" w:hAnsiTheme="minorBidi"/>
          <w:sz w:val="24"/>
          <w:szCs w:val="24"/>
          <w:rtl/>
        </w:rPr>
        <w:t>ראשון</w:t>
      </w:r>
      <w:r w:rsidRPr="006C3599">
        <w:rPr>
          <w:rFonts w:asciiTheme="minorBidi" w:hAnsiTheme="minorBidi"/>
          <w:sz w:val="24"/>
          <w:szCs w:val="24"/>
          <w:rtl/>
        </w:rPr>
        <w:t xml:space="preserve"> 12:00בתאריך  </w:t>
      </w:r>
      <w:r w:rsidR="00D53C03" w:rsidRPr="006C3599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D53C03" w:rsidRPr="006C3599">
        <w:rPr>
          <w:rFonts w:asciiTheme="minorBidi" w:hAnsiTheme="minorBidi"/>
          <w:sz w:val="24"/>
          <w:szCs w:val="24"/>
          <w:rtl/>
        </w:rPr>
        <w:t>18/5/2025</w:t>
      </w:r>
      <w:r w:rsidR="00BE2D52" w:rsidRPr="006C3599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D53C03" w:rsidRPr="006C3599">
        <w:rPr>
          <w:rFonts w:asciiTheme="minorBidi" w:hAnsiTheme="minorBidi"/>
          <w:sz w:val="24"/>
          <w:szCs w:val="24"/>
          <w:rtl/>
        </w:rPr>
        <w:t xml:space="preserve"> בית </w:t>
      </w:r>
      <w:proofErr w:type="spellStart"/>
      <w:r w:rsidR="00D53C03" w:rsidRPr="006C3599">
        <w:rPr>
          <w:rFonts w:asciiTheme="minorBidi" w:hAnsiTheme="minorBidi"/>
          <w:sz w:val="24"/>
          <w:szCs w:val="24"/>
          <w:rtl/>
        </w:rPr>
        <w:t>סילבר</w:t>
      </w:r>
      <w:proofErr w:type="spellEnd"/>
      <w:r w:rsidR="00D53C03" w:rsidRPr="006C3599">
        <w:rPr>
          <w:rFonts w:asciiTheme="minorBidi" w:hAnsiTheme="minorBidi"/>
          <w:sz w:val="24"/>
          <w:szCs w:val="24"/>
          <w:rtl/>
        </w:rPr>
        <w:t xml:space="preserve"> רמת גן</w:t>
      </w:r>
    </w:p>
    <w:p w14:paraId="40548A62" w14:textId="7B65A877" w:rsidR="00D53C03" w:rsidRPr="006C3599" w:rsidRDefault="006C3599" w:rsidP="006C3599">
      <w:pPr>
        <w:rPr>
          <w:rFonts w:asciiTheme="minorBidi" w:hAnsiTheme="minorBidi"/>
          <w:sz w:val="24"/>
          <w:szCs w:val="24"/>
        </w:rPr>
      </w:pPr>
      <w:r w:rsidRPr="006C359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מ</w:t>
      </w:r>
      <w:r w:rsidR="00341A12" w:rsidRPr="006C3599">
        <w:rPr>
          <w:rFonts w:asciiTheme="minorBidi" w:hAnsiTheme="minorBidi"/>
          <w:b/>
          <w:bCs/>
          <w:sz w:val="24"/>
          <w:szCs w:val="24"/>
          <w:u w:val="single"/>
          <w:rtl/>
        </w:rPr>
        <w:t>טרות הפגישה:</w:t>
      </w:r>
      <w:r w:rsidR="00341A12" w:rsidRPr="006C359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D53C03" w:rsidRPr="006C3599">
        <w:rPr>
          <w:rFonts w:asciiTheme="minorBidi" w:hAnsiTheme="minorBidi"/>
          <w:sz w:val="24"/>
          <w:szCs w:val="24"/>
          <w:rtl/>
        </w:rPr>
        <w:t>הצגת אתר חדש לעמותה.</w:t>
      </w:r>
    </w:p>
    <w:p w14:paraId="243E492B" w14:textId="4476833D" w:rsidR="00D53C03" w:rsidRDefault="00D53C03" w:rsidP="00D53C03">
      <w:pPr>
        <w:pStyle w:val="a7"/>
        <w:numPr>
          <w:ilvl w:val="0"/>
          <w:numId w:val="14"/>
        </w:numPr>
        <w:rPr>
          <w:rFonts w:asciiTheme="minorBidi" w:hAnsiTheme="minorBidi"/>
          <w:sz w:val="24"/>
          <w:szCs w:val="24"/>
        </w:rPr>
      </w:pPr>
      <w:r w:rsidRPr="006C3599">
        <w:rPr>
          <w:rFonts w:asciiTheme="minorBidi" w:hAnsiTheme="minorBidi"/>
          <w:sz w:val="24"/>
          <w:szCs w:val="24"/>
          <w:rtl/>
        </w:rPr>
        <w:t xml:space="preserve">שיתוף פעולה עם חברת </w:t>
      </w:r>
      <w:r w:rsidR="005548CF" w:rsidRPr="006C3599">
        <w:rPr>
          <w:rFonts w:asciiTheme="minorBidi" w:hAnsiTheme="minorBidi"/>
          <w:sz w:val="24"/>
          <w:szCs w:val="24"/>
        </w:rPr>
        <w:t>GOODI</w:t>
      </w:r>
      <w:r w:rsidRPr="006C3599">
        <w:rPr>
          <w:rFonts w:asciiTheme="minorBidi" w:hAnsiTheme="minorBidi"/>
          <w:sz w:val="24"/>
          <w:szCs w:val="24"/>
          <w:rtl/>
        </w:rPr>
        <w:t xml:space="preserve"> פתרונות הסעדה בע"מ</w:t>
      </w:r>
      <w:r w:rsidR="006C3599">
        <w:rPr>
          <w:rFonts w:asciiTheme="minorBidi" w:hAnsiTheme="minorBidi" w:hint="cs"/>
          <w:sz w:val="24"/>
          <w:szCs w:val="24"/>
          <w:rtl/>
        </w:rPr>
        <w:t>.</w:t>
      </w:r>
    </w:p>
    <w:p w14:paraId="352B3406" w14:textId="7FA0E670" w:rsidR="006C3599" w:rsidRPr="006C3599" w:rsidRDefault="006C3599" w:rsidP="00D53C03">
      <w:pPr>
        <w:pStyle w:val="a7"/>
        <w:numPr>
          <w:ilvl w:val="0"/>
          <w:numId w:val="14"/>
        </w:num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מינוי חדש של יועצת משפטית של העמותה עו"ד דנית יפרח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שרקוביק</w:t>
      </w:r>
      <w:proofErr w:type="spellEnd"/>
      <w:r>
        <w:rPr>
          <w:rFonts w:asciiTheme="minorBidi" w:hAnsiTheme="minorBidi" w:hint="cs"/>
          <w:sz w:val="24"/>
          <w:szCs w:val="24"/>
          <w:rtl/>
        </w:rPr>
        <w:t>.</w:t>
      </w:r>
    </w:p>
    <w:p w14:paraId="1E26C21E" w14:textId="6EB41C7C" w:rsidR="00341A12" w:rsidRPr="006C3599" w:rsidRDefault="00341A12" w:rsidP="00341A12">
      <w:pPr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u w:val="single"/>
          <w:rtl/>
        </w:rPr>
        <w:t>נוכחים :</w:t>
      </w:r>
      <w:r w:rsidRPr="006C359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spellStart"/>
      <w:r w:rsidRPr="006C3599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Pr="006C3599">
        <w:rPr>
          <w:rFonts w:asciiTheme="minorBidi" w:hAnsiTheme="minorBidi"/>
          <w:sz w:val="24"/>
          <w:szCs w:val="24"/>
          <w:rtl/>
        </w:rPr>
        <w:t xml:space="preserve"> דנינו- יו"ר העמותה, יפה אטיאס,  מזל גבאי, מרגלית חדד, עליזה אטיאס, יפה הראל, פרץ אבי, גאולה וייצמן, רותי אשכנזי, אורה אורן, ציפי </w:t>
      </w:r>
      <w:proofErr w:type="spellStart"/>
      <w:r w:rsidRPr="006C3599">
        <w:rPr>
          <w:rFonts w:asciiTheme="minorBidi" w:hAnsiTheme="minorBidi"/>
          <w:sz w:val="24"/>
          <w:szCs w:val="24"/>
          <w:rtl/>
        </w:rPr>
        <w:t>גיאת</w:t>
      </w:r>
      <w:proofErr w:type="spellEnd"/>
      <w:r w:rsidRPr="006C3599">
        <w:rPr>
          <w:rFonts w:asciiTheme="minorBidi" w:hAnsiTheme="minorBidi"/>
          <w:sz w:val="24"/>
          <w:szCs w:val="24"/>
          <w:rtl/>
        </w:rPr>
        <w:t>, מרים סלע</w:t>
      </w:r>
      <w:r w:rsidR="00BE2D52" w:rsidRPr="006C3599">
        <w:rPr>
          <w:rFonts w:asciiTheme="minorBidi" w:hAnsiTheme="minorBidi"/>
          <w:sz w:val="24"/>
          <w:szCs w:val="24"/>
          <w:rtl/>
        </w:rPr>
        <w:t>,</w:t>
      </w:r>
      <w:r w:rsidR="00D53C03" w:rsidRPr="006C3599">
        <w:rPr>
          <w:rFonts w:asciiTheme="minorBidi" w:hAnsiTheme="minorBidi"/>
          <w:sz w:val="24"/>
          <w:szCs w:val="24"/>
          <w:rtl/>
        </w:rPr>
        <w:t xml:space="preserve"> אביטל </w:t>
      </w:r>
      <w:proofErr w:type="spellStart"/>
      <w:r w:rsidR="00D53C03" w:rsidRPr="006C3599">
        <w:rPr>
          <w:rFonts w:asciiTheme="minorBidi" w:hAnsiTheme="minorBidi"/>
          <w:sz w:val="24"/>
          <w:szCs w:val="24"/>
          <w:rtl/>
        </w:rPr>
        <w:t>וקסלר</w:t>
      </w:r>
      <w:proofErr w:type="spellEnd"/>
      <w:r w:rsidR="00D53C03" w:rsidRPr="006C3599">
        <w:rPr>
          <w:rFonts w:asciiTheme="minorBidi" w:hAnsiTheme="minorBidi"/>
          <w:sz w:val="24"/>
          <w:szCs w:val="24"/>
          <w:rtl/>
        </w:rPr>
        <w:t xml:space="preserve">, שושי נעים, פנינה אליהו, ציונה </w:t>
      </w:r>
      <w:proofErr w:type="spellStart"/>
      <w:r w:rsidR="00D53C03" w:rsidRPr="006C3599">
        <w:rPr>
          <w:rFonts w:asciiTheme="minorBidi" w:hAnsiTheme="minorBidi"/>
          <w:sz w:val="24"/>
          <w:szCs w:val="24"/>
          <w:rtl/>
        </w:rPr>
        <w:t>איזנשטיין</w:t>
      </w:r>
      <w:proofErr w:type="spellEnd"/>
      <w:r w:rsidR="00D53C03" w:rsidRPr="006C3599">
        <w:rPr>
          <w:rFonts w:asciiTheme="minorBidi" w:hAnsiTheme="minorBidi"/>
          <w:sz w:val="24"/>
          <w:szCs w:val="24"/>
          <w:rtl/>
        </w:rPr>
        <w:t xml:space="preserve">, אשר </w:t>
      </w:r>
      <w:proofErr w:type="spellStart"/>
      <w:r w:rsidR="00D53C03" w:rsidRPr="006C3599">
        <w:rPr>
          <w:rFonts w:asciiTheme="minorBidi" w:hAnsiTheme="minorBidi"/>
          <w:sz w:val="24"/>
          <w:szCs w:val="24"/>
          <w:rtl/>
        </w:rPr>
        <w:t>בלעיש</w:t>
      </w:r>
      <w:proofErr w:type="spellEnd"/>
      <w:r w:rsidR="00D53C03" w:rsidRPr="006C3599">
        <w:rPr>
          <w:rFonts w:asciiTheme="minorBidi" w:hAnsiTheme="minorBidi"/>
          <w:sz w:val="24"/>
          <w:szCs w:val="24"/>
          <w:rtl/>
        </w:rPr>
        <w:t>, שמוליק ברבי, יצחק בנימין, שמשון ציונה, לוי רות, שרה דוד</w:t>
      </w:r>
      <w:r w:rsidR="00864C92">
        <w:rPr>
          <w:rFonts w:asciiTheme="minorBidi" w:hAnsiTheme="minorBidi" w:hint="cs"/>
          <w:sz w:val="24"/>
          <w:szCs w:val="24"/>
          <w:rtl/>
        </w:rPr>
        <w:t>, דורית</w:t>
      </w:r>
      <w:r w:rsidR="0062690B">
        <w:rPr>
          <w:rFonts w:asciiTheme="minorBidi" w:hAnsiTheme="minorBidi" w:hint="cs"/>
          <w:sz w:val="24"/>
          <w:szCs w:val="24"/>
          <w:rtl/>
        </w:rPr>
        <w:t xml:space="preserve"> </w:t>
      </w:r>
      <w:r w:rsidR="00864C92">
        <w:rPr>
          <w:rFonts w:asciiTheme="minorBidi" w:hAnsiTheme="minorBidi" w:hint="cs"/>
          <w:sz w:val="24"/>
          <w:szCs w:val="24"/>
          <w:rtl/>
        </w:rPr>
        <w:t>, מתי</w:t>
      </w:r>
      <w:r w:rsidR="0062690B">
        <w:rPr>
          <w:rFonts w:asciiTheme="minorBidi" w:hAnsiTheme="minorBidi" w:hint="cs"/>
          <w:sz w:val="24"/>
          <w:szCs w:val="24"/>
          <w:rtl/>
        </w:rPr>
        <w:t xml:space="preserve"> גבאי</w:t>
      </w:r>
      <w:r w:rsidR="00864C92">
        <w:rPr>
          <w:rFonts w:asciiTheme="minorBidi" w:hAnsiTheme="minorBidi" w:hint="cs"/>
          <w:sz w:val="24"/>
          <w:szCs w:val="24"/>
          <w:rtl/>
        </w:rPr>
        <w:t xml:space="preserve"> .</w:t>
      </w:r>
    </w:p>
    <w:p w14:paraId="6ED74A13" w14:textId="77777777" w:rsidR="00341A12" w:rsidRPr="006C3599" w:rsidRDefault="00341A12" w:rsidP="00341A12">
      <w:pPr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u w:val="single"/>
          <w:rtl/>
        </w:rPr>
        <w:t>נושאים:</w:t>
      </w:r>
      <w:r w:rsidRPr="006C3599">
        <w:rPr>
          <w:rFonts w:asciiTheme="minorBidi" w:hAnsiTheme="minorBidi"/>
          <w:sz w:val="24"/>
          <w:szCs w:val="24"/>
        </w:rPr>
        <w:t xml:space="preserve"> </w:t>
      </w:r>
    </w:p>
    <w:p w14:paraId="224266D7" w14:textId="134E57AF" w:rsidR="007E74AF" w:rsidRDefault="0091683B" w:rsidP="007E74AF">
      <w:pPr>
        <w:pStyle w:val="a7"/>
        <w:numPr>
          <w:ilvl w:val="0"/>
          <w:numId w:val="16"/>
        </w:numPr>
        <w:rPr>
          <w:rFonts w:asciiTheme="minorBidi" w:hAnsiTheme="minorBidi"/>
          <w:sz w:val="24"/>
          <w:szCs w:val="24"/>
        </w:rPr>
      </w:pPr>
      <w:r w:rsidRPr="0062690B">
        <w:rPr>
          <w:rFonts w:asciiTheme="minorBidi" w:hAnsiTheme="minorBidi"/>
          <w:sz w:val="24"/>
          <w:szCs w:val="24"/>
          <w:rtl/>
        </w:rPr>
        <w:t xml:space="preserve">דבר יו"ר העמותה- </w:t>
      </w:r>
      <w:proofErr w:type="spellStart"/>
      <w:r w:rsidRPr="0062690B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Pr="0062690B">
        <w:rPr>
          <w:rFonts w:asciiTheme="minorBidi" w:hAnsiTheme="minorBidi"/>
          <w:sz w:val="24"/>
          <w:szCs w:val="24"/>
          <w:rtl/>
        </w:rPr>
        <w:t xml:space="preserve"> דנינו</w:t>
      </w:r>
      <w:r w:rsidR="007E74AF">
        <w:rPr>
          <w:rFonts w:asciiTheme="minorBidi" w:hAnsiTheme="minorBidi" w:hint="cs"/>
          <w:sz w:val="24"/>
          <w:szCs w:val="24"/>
          <w:rtl/>
        </w:rPr>
        <w:t>.</w:t>
      </w:r>
    </w:p>
    <w:p w14:paraId="6602F128" w14:textId="3F14A7FA" w:rsidR="0091683B" w:rsidRPr="0062690B" w:rsidRDefault="0062690B" w:rsidP="000B096D">
      <w:pPr>
        <w:pStyle w:val="a7"/>
        <w:numPr>
          <w:ilvl w:val="0"/>
          <w:numId w:val="16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91683B" w:rsidRPr="0062690B">
        <w:rPr>
          <w:rFonts w:asciiTheme="minorBidi" w:hAnsiTheme="minorBidi"/>
          <w:sz w:val="24"/>
          <w:szCs w:val="24"/>
          <w:rtl/>
        </w:rPr>
        <w:t>ברכות להצטרפות המתנדבים החדשים</w:t>
      </w:r>
      <w:r w:rsidR="007E74AF">
        <w:rPr>
          <w:rFonts w:asciiTheme="minorBidi" w:hAnsiTheme="minorBidi" w:hint="cs"/>
          <w:sz w:val="24"/>
          <w:szCs w:val="24"/>
          <w:rtl/>
        </w:rPr>
        <w:t xml:space="preserve"> מאיגוד הגמלאים בהסתדרות</w:t>
      </w:r>
      <w:r w:rsidR="0091683B" w:rsidRPr="0062690B">
        <w:rPr>
          <w:rFonts w:asciiTheme="minorBidi" w:hAnsiTheme="minorBidi"/>
          <w:sz w:val="24"/>
          <w:szCs w:val="24"/>
          <w:rtl/>
        </w:rPr>
        <w:t>.</w:t>
      </w:r>
    </w:p>
    <w:p w14:paraId="6C7ED43A" w14:textId="3F868C65" w:rsidR="0091683B" w:rsidRPr="006C3599" w:rsidRDefault="00341A12" w:rsidP="0091683B">
      <w:pPr>
        <w:pStyle w:val="a7"/>
        <w:numPr>
          <w:ilvl w:val="0"/>
          <w:numId w:val="16"/>
        </w:numPr>
        <w:rPr>
          <w:rFonts w:asciiTheme="minorBidi" w:hAnsiTheme="minorBidi"/>
          <w:sz w:val="24"/>
          <w:szCs w:val="24"/>
        </w:rPr>
      </w:pPr>
      <w:r w:rsidRPr="006C3599">
        <w:rPr>
          <w:rFonts w:asciiTheme="minorBidi" w:hAnsiTheme="minorBidi"/>
          <w:sz w:val="24"/>
          <w:szCs w:val="24"/>
          <w:rtl/>
        </w:rPr>
        <w:t xml:space="preserve">הצגת </w:t>
      </w:r>
      <w:r w:rsidR="0091683B" w:rsidRPr="006C3599">
        <w:rPr>
          <w:rFonts w:asciiTheme="minorBidi" w:hAnsiTheme="minorBidi"/>
          <w:sz w:val="24"/>
          <w:szCs w:val="24"/>
          <w:rtl/>
        </w:rPr>
        <w:t>אתר</w:t>
      </w:r>
      <w:r w:rsidRPr="006C3599">
        <w:rPr>
          <w:rFonts w:asciiTheme="minorBidi" w:hAnsiTheme="minorBidi"/>
          <w:sz w:val="24"/>
          <w:szCs w:val="24"/>
          <w:rtl/>
        </w:rPr>
        <w:t xml:space="preserve"> </w:t>
      </w:r>
      <w:r w:rsidR="002E75A1" w:rsidRPr="006C3599">
        <w:rPr>
          <w:rFonts w:asciiTheme="minorBidi" w:hAnsiTheme="minorBidi"/>
          <w:sz w:val="24"/>
          <w:szCs w:val="24"/>
          <w:rtl/>
        </w:rPr>
        <w:t>ה</w:t>
      </w:r>
      <w:r w:rsidRPr="006C3599">
        <w:rPr>
          <w:rFonts w:asciiTheme="minorBidi" w:hAnsiTheme="minorBidi"/>
          <w:sz w:val="24"/>
          <w:szCs w:val="24"/>
          <w:rtl/>
        </w:rPr>
        <w:t>עמותה</w:t>
      </w:r>
      <w:r w:rsidR="002E75A1" w:rsidRPr="006C3599">
        <w:rPr>
          <w:rFonts w:asciiTheme="minorBidi" w:hAnsiTheme="minorBidi"/>
          <w:sz w:val="24"/>
          <w:szCs w:val="24"/>
          <w:rtl/>
        </w:rPr>
        <w:t xml:space="preserve"> </w:t>
      </w:r>
      <w:r w:rsidR="0091683B" w:rsidRPr="006C3599">
        <w:rPr>
          <w:rFonts w:asciiTheme="minorBidi" w:hAnsiTheme="minorBidi"/>
          <w:sz w:val="24"/>
          <w:szCs w:val="24"/>
          <w:rtl/>
        </w:rPr>
        <w:t xml:space="preserve">החדש </w:t>
      </w:r>
      <w:r w:rsidR="007E74AF">
        <w:rPr>
          <w:rFonts w:asciiTheme="minorBidi" w:hAnsiTheme="minorBidi" w:hint="cs"/>
          <w:sz w:val="24"/>
          <w:szCs w:val="24"/>
          <w:rtl/>
        </w:rPr>
        <w:t>.</w:t>
      </w:r>
    </w:p>
    <w:p w14:paraId="316AED19" w14:textId="77777777" w:rsidR="000E35FA" w:rsidRPr="006C3599" w:rsidRDefault="00AF5487" w:rsidP="006C3599">
      <w:pPr>
        <w:spacing w:after="0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rtl/>
        </w:rPr>
        <w:t>דף הבית:</w:t>
      </w:r>
      <w:r w:rsidRPr="006C3599">
        <w:rPr>
          <w:rFonts w:asciiTheme="minorBidi" w:hAnsiTheme="minorBidi"/>
          <w:sz w:val="24"/>
          <w:szCs w:val="24"/>
          <w:rtl/>
        </w:rPr>
        <w:t xml:space="preserve"> </w:t>
      </w:r>
      <w:r w:rsidR="0012761D" w:rsidRPr="006C3599">
        <w:rPr>
          <w:rFonts w:asciiTheme="minorBidi" w:hAnsiTheme="minorBidi"/>
          <w:sz w:val="24"/>
          <w:szCs w:val="24"/>
          <w:rtl/>
        </w:rPr>
        <w:t xml:space="preserve">יש את דברי יו"ר העמותה </w:t>
      </w:r>
      <w:r w:rsidR="000E35FA" w:rsidRPr="006C3599">
        <w:rPr>
          <w:rFonts w:asciiTheme="minorBidi" w:hAnsiTheme="minorBidi"/>
          <w:sz w:val="24"/>
          <w:szCs w:val="24"/>
          <w:rtl/>
        </w:rPr>
        <w:t>ועדכוני</w:t>
      </w:r>
      <w:r w:rsidR="0012761D" w:rsidRPr="006C3599">
        <w:rPr>
          <w:rFonts w:asciiTheme="minorBidi" w:hAnsiTheme="minorBidi"/>
          <w:sz w:val="24"/>
          <w:szCs w:val="24"/>
          <w:rtl/>
        </w:rPr>
        <w:t xml:space="preserve"> חדשות</w:t>
      </w:r>
      <w:r w:rsidR="000E35FA" w:rsidRPr="006C3599">
        <w:rPr>
          <w:rFonts w:asciiTheme="minorBidi" w:hAnsiTheme="minorBidi"/>
          <w:sz w:val="24"/>
          <w:szCs w:val="24"/>
          <w:rtl/>
        </w:rPr>
        <w:t>. בנוסף יש</w:t>
      </w:r>
      <w:r w:rsidR="005548CF" w:rsidRPr="006C3599">
        <w:rPr>
          <w:rFonts w:asciiTheme="minorBidi" w:hAnsiTheme="minorBidi"/>
          <w:sz w:val="24"/>
          <w:szCs w:val="24"/>
          <w:rtl/>
        </w:rPr>
        <w:t xml:space="preserve"> לינק להרשמה לעמותה</w:t>
      </w:r>
      <w:r w:rsidR="000E35FA" w:rsidRPr="006C3599">
        <w:rPr>
          <w:rFonts w:asciiTheme="minorBidi" w:hAnsiTheme="minorBidi"/>
          <w:sz w:val="24"/>
          <w:szCs w:val="24"/>
          <w:rtl/>
        </w:rPr>
        <w:t xml:space="preserve"> באמצעות תשלום של 20 ₪ בהוראת קבע.</w:t>
      </w:r>
    </w:p>
    <w:p w14:paraId="43B999F9" w14:textId="5326E169" w:rsidR="00AF5487" w:rsidRPr="006C3599" w:rsidRDefault="000E35FA" w:rsidP="006C3599">
      <w:pPr>
        <w:spacing w:after="0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sz w:val="24"/>
          <w:szCs w:val="24"/>
          <w:rtl/>
        </w:rPr>
        <w:t>הועלתה  הצעה לבדיקה של שתי אופציות לרישום: האחת דיבור ישיר ואנושי לגמלאי והאופציה השנייה לאפשר רישום מקוון.</w:t>
      </w:r>
    </w:p>
    <w:p w14:paraId="67609EAB" w14:textId="0E59E59B" w:rsidR="0012761D" w:rsidRPr="006C3599" w:rsidRDefault="0012761D" w:rsidP="007E74AF">
      <w:pPr>
        <w:spacing w:after="0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rtl/>
        </w:rPr>
        <w:t>אודות העמותה:</w:t>
      </w:r>
      <w:r w:rsidRPr="006C3599">
        <w:rPr>
          <w:rFonts w:asciiTheme="minorBidi" w:hAnsiTheme="minorBidi"/>
          <w:sz w:val="24"/>
          <w:szCs w:val="24"/>
          <w:rtl/>
        </w:rPr>
        <w:t xml:space="preserve"> יש מידע על העמותה, מטרות ויעדי העמותה,</w:t>
      </w:r>
      <w:r w:rsidR="000E35FA" w:rsidRPr="006C3599">
        <w:rPr>
          <w:rFonts w:asciiTheme="minorBidi" w:hAnsiTheme="minorBidi"/>
          <w:sz w:val="24"/>
          <w:szCs w:val="24"/>
          <w:rtl/>
        </w:rPr>
        <w:t xml:space="preserve"> </w:t>
      </w:r>
      <w:r w:rsidRPr="006C3599">
        <w:rPr>
          <w:rFonts w:asciiTheme="minorBidi" w:hAnsiTheme="minorBidi"/>
          <w:sz w:val="24"/>
          <w:szCs w:val="24"/>
          <w:rtl/>
        </w:rPr>
        <w:t>תחומי פעילות בעמותה...</w:t>
      </w:r>
    </w:p>
    <w:p w14:paraId="09C3AF61" w14:textId="76EEC554" w:rsidR="0012761D" w:rsidRPr="006C3599" w:rsidRDefault="0012761D" w:rsidP="007E74AF">
      <w:pPr>
        <w:spacing w:after="0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rtl/>
        </w:rPr>
        <w:t>דף מידע:</w:t>
      </w:r>
      <w:r w:rsidRPr="006C3599">
        <w:rPr>
          <w:rFonts w:asciiTheme="minorBidi" w:hAnsiTheme="minorBidi"/>
          <w:sz w:val="24"/>
          <w:szCs w:val="24"/>
          <w:rtl/>
        </w:rPr>
        <w:t xml:space="preserve"> מדיניות ונהלים, מסמכים ודוחות, סיכומי ישיבות, לוח אירועים...</w:t>
      </w:r>
    </w:p>
    <w:p w14:paraId="59655350" w14:textId="5D9503C1" w:rsidR="0012761D" w:rsidRPr="006C3599" w:rsidRDefault="0012761D" w:rsidP="007E74AF">
      <w:pPr>
        <w:spacing w:after="0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rtl/>
        </w:rPr>
        <w:t>פנאי נופש וצרכנות:</w:t>
      </w:r>
      <w:r w:rsidRPr="006C3599">
        <w:rPr>
          <w:rFonts w:asciiTheme="minorBidi" w:hAnsiTheme="minorBidi"/>
          <w:sz w:val="24"/>
          <w:szCs w:val="24"/>
          <w:rtl/>
        </w:rPr>
        <w:t xml:space="preserve"> יש הטבות לחברים, טיולים בארץ, טיולים בחו"ל, טיולים לשומרי מסור</w:t>
      </w:r>
      <w:r w:rsidR="000E35FA" w:rsidRPr="006C3599">
        <w:rPr>
          <w:rFonts w:asciiTheme="minorBidi" w:hAnsiTheme="minorBidi"/>
          <w:sz w:val="24"/>
          <w:szCs w:val="24"/>
          <w:rtl/>
        </w:rPr>
        <w:t>ת</w:t>
      </w:r>
      <w:r w:rsidRPr="006C3599">
        <w:rPr>
          <w:rFonts w:asciiTheme="minorBidi" w:hAnsiTheme="minorBidi"/>
          <w:sz w:val="24"/>
          <w:szCs w:val="24"/>
          <w:rtl/>
        </w:rPr>
        <w:t>.</w:t>
      </w:r>
      <w:r w:rsidR="000E35FA" w:rsidRPr="006C3599">
        <w:rPr>
          <w:rFonts w:asciiTheme="minorBidi" w:hAnsiTheme="minorBidi"/>
          <w:sz w:val="24"/>
          <w:szCs w:val="24"/>
          <w:rtl/>
        </w:rPr>
        <w:t xml:space="preserve"> </w:t>
      </w:r>
      <w:r w:rsidRPr="006C3599">
        <w:rPr>
          <w:rFonts w:asciiTheme="minorBidi" w:hAnsiTheme="minorBidi"/>
          <w:sz w:val="24"/>
          <w:szCs w:val="24"/>
          <w:rtl/>
        </w:rPr>
        <w:t xml:space="preserve">סדנאות </w:t>
      </w:r>
      <w:r w:rsidR="000E35FA" w:rsidRPr="006C3599">
        <w:rPr>
          <w:rFonts w:asciiTheme="minorBidi" w:hAnsiTheme="minorBidi"/>
          <w:sz w:val="24"/>
          <w:szCs w:val="24"/>
          <w:rtl/>
        </w:rPr>
        <w:t>ו</w:t>
      </w:r>
      <w:r w:rsidRPr="006C3599">
        <w:rPr>
          <w:rFonts w:asciiTheme="minorBidi" w:hAnsiTheme="minorBidi"/>
          <w:sz w:val="24"/>
          <w:szCs w:val="24"/>
          <w:rtl/>
        </w:rPr>
        <w:t>הרצאות.</w:t>
      </w:r>
    </w:p>
    <w:p w14:paraId="5C556ED4" w14:textId="3056F3D4" w:rsidR="0012761D" w:rsidRPr="006C3599" w:rsidRDefault="0012761D" w:rsidP="007E74AF">
      <w:pPr>
        <w:spacing w:after="0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rtl/>
        </w:rPr>
        <w:t>כתבות:</w:t>
      </w:r>
      <w:r w:rsidRPr="006C3599">
        <w:rPr>
          <w:rFonts w:asciiTheme="minorBidi" w:hAnsiTheme="minorBidi"/>
          <w:sz w:val="24"/>
          <w:szCs w:val="24"/>
          <w:rtl/>
        </w:rPr>
        <w:t xml:space="preserve"> פרסומים</w:t>
      </w:r>
      <w:r w:rsidR="007E74AF">
        <w:rPr>
          <w:rFonts w:asciiTheme="minorBidi" w:hAnsiTheme="minorBidi" w:hint="cs"/>
          <w:sz w:val="24"/>
          <w:szCs w:val="24"/>
          <w:rtl/>
        </w:rPr>
        <w:t xml:space="preserve"> וכתבות.</w:t>
      </w:r>
    </w:p>
    <w:p w14:paraId="1376913E" w14:textId="73491C7A" w:rsidR="0012761D" w:rsidRPr="006C3599" w:rsidRDefault="0012761D" w:rsidP="00BE1BA8">
      <w:pPr>
        <w:spacing w:after="0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rtl/>
        </w:rPr>
        <w:t>מדיה וגלריה:</w:t>
      </w:r>
      <w:r w:rsidRPr="006C3599">
        <w:rPr>
          <w:rFonts w:asciiTheme="minorBidi" w:hAnsiTheme="minorBidi"/>
          <w:sz w:val="24"/>
          <w:szCs w:val="24"/>
          <w:rtl/>
        </w:rPr>
        <w:t xml:space="preserve"> תמונות מהעשייה הברוכה.</w:t>
      </w:r>
    </w:p>
    <w:p w14:paraId="63C51843" w14:textId="3AECE145" w:rsidR="0012761D" w:rsidRPr="006C3599" w:rsidRDefault="0012761D" w:rsidP="00BE1BA8">
      <w:pPr>
        <w:spacing w:after="0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rtl/>
        </w:rPr>
        <w:t>זכויות הגמלאי:</w:t>
      </w:r>
      <w:r w:rsidRPr="006C3599">
        <w:rPr>
          <w:rFonts w:asciiTheme="minorBidi" w:hAnsiTheme="minorBidi"/>
          <w:sz w:val="24"/>
          <w:szCs w:val="24"/>
          <w:rtl/>
        </w:rPr>
        <w:t xml:space="preserve"> קישורים לחירום, קישורים לזכויות ובריאות הגמלאי, מידע ממשלתי- רווחה, בריאות וכו'</w:t>
      </w:r>
    </w:p>
    <w:p w14:paraId="346DDFB5" w14:textId="7FB1E6A4" w:rsidR="0012761D" w:rsidRPr="006C3599" w:rsidRDefault="0012761D" w:rsidP="00BE1BA8">
      <w:pPr>
        <w:spacing w:after="0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b/>
          <w:bCs/>
          <w:sz w:val="24"/>
          <w:szCs w:val="24"/>
          <w:rtl/>
        </w:rPr>
        <w:t>צור קשר</w:t>
      </w:r>
      <w:r w:rsidR="00B96EC3" w:rsidRPr="006C3599">
        <w:rPr>
          <w:rFonts w:asciiTheme="minorBidi" w:hAnsiTheme="minorBidi"/>
          <w:sz w:val="24"/>
          <w:szCs w:val="24"/>
          <w:rtl/>
        </w:rPr>
        <w:t xml:space="preserve">: יש </w:t>
      </w:r>
      <w:r w:rsidRPr="006C3599">
        <w:rPr>
          <w:rFonts w:asciiTheme="minorBidi" w:hAnsiTheme="minorBidi"/>
          <w:sz w:val="24"/>
          <w:szCs w:val="24"/>
          <w:rtl/>
        </w:rPr>
        <w:t>טופס ליצירת קשר</w:t>
      </w:r>
    </w:p>
    <w:p w14:paraId="63CEA151" w14:textId="77777777" w:rsidR="00B96EC3" w:rsidRPr="006C3599" w:rsidRDefault="00B96EC3" w:rsidP="00B96EC3">
      <w:pPr>
        <w:pStyle w:val="a7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sz w:val="24"/>
          <w:szCs w:val="24"/>
          <w:rtl/>
        </w:rPr>
        <w:t>כתובת האתר:</w:t>
      </w:r>
    </w:p>
    <w:p w14:paraId="090F795F" w14:textId="77777777" w:rsidR="00B96EC3" w:rsidRPr="006C3599" w:rsidRDefault="00B96EC3" w:rsidP="00B96EC3">
      <w:pPr>
        <w:pStyle w:val="a7"/>
        <w:rPr>
          <w:rFonts w:asciiTheme="minorBidi" w:hAnsiTheme="minorBidi"/>
          <w:sz w:val="24"/>
          <w:szCs w:val="24"/>
          <w:rtl/>
        </w:rPr>
      </w:pPr>
      <w:hyperlink r:id="rId7" w:history="1">
        <w:r w:rsidRPr="006C3599">
          <w:rPr>
            <w:rStyle w:val="Hyperlink"/>
            <w:rFonts w:asciiTheme="minorBidi" w:hAnsiTheme="minorBidi"/>
            <w:sz w:val="24"/>
            <w:szCs w:val="24"/>
          </w:rPr>
          <w:t>https://rutha-vatikim.org</w:t>
        </w:r>
        <w:r w:rsidRPr="006C3599">
          <w:rPr>
            <w:rStyle w:val="Hyperlink"/>
            <w:rFonts w:asciiTheme="minorBidi" w:hAnsiTheme="minorBidi"/>
            <w:sz w:val="24"/>
            <w:szCs w:val="24"/>
            <w:rtl/>
          </w:rPr>
          <w:t>/</w:t>
        </w:r>
      </w:hyperlink>
    </w:p>
    <w:p w14:paraId="2C8E2814" w14:textId="77777777" w:rsidR="00D45C91" w:rsidRPr="006C3599" w:rsidRDefault="005548CF" w:rsidP="006C3599">
      <w:pPr>
        <w:pStyle w:val="a7"/>
        <w:numPr>
          <w:ilvl w:val="0"/>
          <w:numId w:val="17"/>
        </w:numPr>
        <w:rPr>
          <w:rFonts w:asciiTheme="minorBidi" w:hAnsiTheme="minorBidi"/>
          <w:b/>
          <w:bCs/>
          <w:sz w:val="24"/>
          <w:szCs w:val="24"/>
        </w:rPr>
      </w:pPr>
      <w:r w:rsidRPr="006C3599">
        <w:rPr>
          <w:rFonts w:asciiTheme="minorBidi" w:hAnsiTheme="minorBidi"/>
          <w:b/>
          <w:bCs/>
          <w:sz w:val="24"/>
          <w:szCs w:val="24"/>
          <w:rtl/>
        </w:rPr>
        <w:t xml:space="preserve">שיתוף פעולה עם חברת </w:t>
      </w:r>
      <w:r w:rsidRPr="006C3599">
        <w:rPr>
          <w:rFonts w:asciiTheme="minorBidi" w:hAnsiTheme="minorBidi"/>
          <w:b/>
          <w:bCs/>
          <w:sz w:val="24"/>
          <w:szCs w:val="24"/>
        </w:rPr>
        <w:t>GOODI</w:t>
      </w:r>
      <w:r w:rsidRPr="006C3599">
        <w:rPr>
          <w:rFonts w:asciiTheme="minorBidi" w:hAnsiTheme="minorBidi"/>
          <w:b/>
          <w:bCs/>
          <w:sz w:val="24"/>
          <w:szCs w:val="24"/>
          <w:rtl/>
        </w:rPr>
        <w:t xml:space="preserve"> פתרונות הסעדה בע"מ</w:t>
      </w:r>
      <w:r w:rsidR="000E35FA" w:rsidRPr="006C3599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</w:p>
    <w:p w14:paraId="76CD5FB0" w14:textId="77777777" w:rsidR="00D45C91" w:rsidRPr="006C3599" w:rsidRDefault="000E35FA" w:rsidP="00D45C91">
      <w:pPr>
        <w:pStyle w:val="a7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sz w:val="24"/>
          <w:szCs w:val="24"/>
          <w:rtl/>
        </w:rPr>
        <w:t>השיתוף יבוא לידי ביטוי</w:t>
      </w:r>
      <w:r w:rsidR="00D45C91" w:rsidRPr="006C3599">
        <w:rPr>
          <w:rFonts w:asciiTheme="minorBidi" w:hAnsiTheme="minorBidi"/>
          <w:sz w:val="24"/>
          <w:szCs w:val="24"/>
          <w:rtl/>
        </w:rPr>
        <w:t xml:space="preserve">, במתן הטבות והנחות של בתי עסק שעובדים עם חברת </w:t>
      </w:r>
      <w:proofErr w:type="spellStart"/>
      <w:r w:rsidR="00D45C91" w:rsidRPr="006C3599">
        <w:rPr>
          <w:rFonts w:asciiTheme="minorBidi" w:hAnsiTheme="minorBidi"/>
          <w:sz w:val="24"/>
          <w:szCs w:val="24"/>
          <w:rtl/>
        </w:rPr>
        <w:t>גודי</w:t>
      </w:r>
      <w:proofErr w:type="spellEnd"/>
      <w:r w:rsidR="00D45C91" w:rsidRPr="006C3599">
        <w:rPr>
          <w:rFonts w:asciiTheme="minorBidi" w:hAnsiTheme="minorBidi"/>
          <w:sz w:val="24"/>
          <w:szCs w:val="24"/>
          <w:rtl/>
        </w:rPr>
        <w:t>.</w:t>
      </w:r>
    </w:p>
    <w:p w14:paraId="271C7BF5" w14:textId="6FC59754" w:rsidR="00D45C91" w:rsidRPr="006C3599" w:rsidRDefault="00D45C91" w:rsidP="006C3599">
      <w:pPr>
        <w:pStyle w:val="a7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sz w:val="24"/>
          <w:szCs w:val="24"/>
          <w:rtl/>
        </w:rPr>
        <w:t>באמצעות כרטיס חבר של העמותה</w:t>
      </w:r>
      <w:r w:rsidR="006C3599" w:rsidRPr="006C3599">
        <w:rPr>
          <w:rFonts w:asciiTheme="minorBidi" w:hAnsiTheme="minorBidi"/>
          <w:sz w:val="24"/>
          <w:szCs w:val="24"/>
          <w:rtl/>
        </w:rPr>
        <w:t xml:space="preserve">= כרטיס </w:t>
      </w:r>
      <w:proofErr w:type="spellStart"/>
      <w:r w:rsidR="006C3599" w:rsidRPr="006C3599">
        <w:rPr>
          <w:rFonts w:asciiTheme="minorBidi" w:hAnsiTheme="minorBidi"/>
          <w:sz w:val="24"/>
          <w:szCs w:val="24"/>
          <w:rtl/>
        </w:rPr>
        <w:t>גודי</w:t>
      </w:r>
      <w:proofErr w:type="spellEnd"/>
      <w:r w:rsidR="006C3599" w:rsidRPr="006C3599">
        <w:rPr>
          <w:rFonts w:asciiTheme="minorBidi" w:hAnsiTheme="minorBidi"/>
          <w:sz w:val="24"/>
          <w:szCs w:val="24"/>
          <w:rtl/>
        </w:rPr>
        <w:t xml:space="preserve">. הכרטיס יהיה מוגן במערכת מובטחת של החברה. </w:t>
      </w:r>
      <w:r w:rsidRPr="006C3599">
        <w:rPr>
          <w:rFonts w:asciiTheme="minorBidi" w:hAnsiTheme="minorBidi"/>
          <w:sz w:val="24"/>
          <w:szCs w:val="24"/>
          <w:rtl/>
        </w:rPr>
        <w:t xml:space="preserve">כמו כן יינתן שירות אישי של 24/7 לאזרח </w:t>
      </w:r>
      <w:proofErr w:type="spellStart"/>
      <w:r w:rsidRPr="006C3599">
        <w:rPr>
          <w:rFonts w:asciiTheme="minorBidi" w:hAnsiTheme="minorBidi"/>
          <w:sz w:val="24"/>
          <w:szCs w:val="24"/>
          <w:rtl/>
        </w:rPr>
        <w:t>הותיק</w:t>
      </w:r>
      <w:proofErr w:type="spellEnd"/>
      <w:r w:rsidRPr="006C3599">
        <w:rPr>
          <w:rFonts w:asciiTheme="minorBidi" w:hAnsiTheme="minorBidi"/>
          <w:sz w:val="24"/>
          <w:szCs w:val="24"/>
          <w:rtl/>
        </w:rPr>
        <w:t xml:space="preserve"> בעניין ההטבות וההנחות.</w:t>
      </w:r>
    </w:p>
    <w:p w14:paraId="12922F76" w14:textId="41152ACA" w:rsidR="006C3599" w:rsidRPr="007E74AF" w:rsidRDefault="00D45C91" w:rsidP="007E74AF">
      <w:pPr>
        <w:pStyle w:val="a7"/>
        <w:spacing w:after="0"/>
        <w:rPr>
          <w:rFonts w:asciiTheme="minorBidi" w:hAnsiTheme="minorBidi"/>
          <w:sz w:val="24"/>
          <w:szCs w:val="24"/>
          <w:rtl/>
        </w:rPr>
      </w:pPr>
      <w:r w:rsidRPr="006C3599">
        <w:rPr>
          <w:rFonts w:asciiTheme="minorBidi" w:hAnsiTheme="minorBidi"/>
          <w:sz w:val="24"/>
          <w:szCs w:val="24"/>
          <w:rtl/>
        </w:rPr>
        <w:t>תמיכה ב</w:t>
      </w:r>
      <w:r w:rsidR="00BE1BA8">
        <w:rPr>
          <w:rFonts w:asciiTheme="minorBidi" w:hAnsiTheme="minorBidi" w:hint="cs"/>
          <w:sz w:val="24"/>
          <w:szCs w:val="24"/>
          <w:rtl/>
        </w:rPr>
        <w:t>אירוח ו</w:t>
      </w:r>
      <w:r w:rsidRPr="006C3599">
        <w:rPr>
          <w:rFonts w:asciiTheme="minorBidi" w:hAnsiTheme="minorBidi"/>
          <w:sz w:val="24"/>
          <w:szCs w:val="24"/>
          <w:rtl/>
        </w:rPr>
        <w:t>פעילות העמותה על פי עיקרון של מעגל נתינה לקהילה.</w:t>
      </w:r>
    </w:p>
    <w:p w14:paraId="462A028A" w14:textId="437E7D63" w:rsidR="006C3599" w:rsidRPr="007E74AF" w:rsidRDefault="007E74AF" w:rsidP="00BE1BA8">
      <w:pPr>
        <w:pStyle w:val="a7"/>
        <w:numPr>
          <w:ilvl w:val="0"/>
          <w:numId w:val="17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סקירה על </w:t>
      </w:r>
      <w:r w:rsidR="006C359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כנס אילת 2026</w:t>
      </w:r>
      <w:r w:rsidR="001F00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- </w:t>
      </w:r>
      <w:r w:rsidR="001F0023">
        <w:rPr>
          <w:rFonts w:asciiTheme="minorBidi" w:hAnsiTheme="minorBidi" w:hint="cs"/>
          <w:sz w:val="24"/>
          <w:szCs w:val="24"/>
          <w:rtl/>
        </w:rPr>
        <w:t xml:space="preserve"> יתקיים בתאריך 1/2/2026 באילת למשך 5 ימים (נא לשריין את התאריך</w:t>
      </w:r>
      <w:r w:rsidR="001F0023" w:rsidRPr="007E74AF">
        <w:rPr>
          <w:rFonts w:asciiTheme="minorBidi" w:hAnsiTheme="minorBidi" w:hint="cs"/>
          <w:sz w:val="24"/>
          <w:szCs w:val="24"/>
          <w:rtl/>
        </w:rPr>
        <w:t>)</w:t>
      </w:r>
      <w:r w:rsidRPr="007E74AF">
        <w:rPr>
          <w:rFonts w:asciiTheme="minorBidi" w:hAnsiTheme="minorBidi" w:hint="cs"/>
          <w:sz w:val="24"/>
          <w:szCs w:val="24"/>
          <w:rtl/>
        </w:rPr>
        <w:t xml:space="preserve"> בשני בתי מלון, לאונרדו פלזה ולאונרדו קלאב.</w:t>
      </w:r>
    </w:p>
    <w:p w14:paraId="722020D4" w14:textId="0D871736" w:rsidR="00AF5487" w:rsidRPr="006C3599" w:rsidRDefault="00AF5487" w:rsidP="00AF5487">
      <w:pPr>
        <w:pStyle w:val="a7"/>
        <w:numPr>
          <w:ilvl w:val="0"/>
          <w:numId w:val="16"/>
        </w:numPr>
        <w:rPr>
          <w:rFonts w:asciiTheme="minorBidi" w:hAnsiTheme="minorBidi"/>
          <w:sz w:val="24"/>
          <w:szCs w:val="24"/>
        </w:rPr>
      </w:pPr>
      <w:r w:rsidRPr="006C3599">
        <w:rPr>
          <w:rFonts w:asciiTheme="minorBidi" w:hAnsiTheme="minorBidi"/>
          <w:sz w:val="24"/>
          <w:szCs w:val="24"/>
          <w:rtl/>
        </w:rPr>
        <w:t>יש להוסיף את "שירלי תיירות" המפעילה את הטיולים לאתר.</w:t>
      </w:r>
    </w:p>
    <w:p w14:paraId="2A453152" w14:textId="4F778713" w:rsidR="005D0407" w:rsidRPr="00D53C03" w:rsidRDefault="00BE1BA8" w:rsidP="00D53C03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בברכה: </w:t>
      </w:r>
      <w:proofErr w:type="spellStart"/>
      <w:r>
        <w:rPr>
          <w:rFonts w:hint="cs"/>
          <w:b/>
          <w:bCs/>
          <w:rtl/>
        </w:rPr>
        <w:t>רו</w:t>
      </w:r>
      <w:r w:rsidR="00341A12" w:rsidRPr="00341A12">
        <w:rPr>
          <w:b/>
          <w:bCs/>
          <w:rtl/>
        </w:rPr>
        <w:t>תה</w:t>
      </w:r>
      <w:proofErr w:type="spellEnd"/>
      <w:r w:rsidR="00341A12" w:rsidRPr="00341A12">
        <w:rPr>
          <w:b/>
          <w:bCs/>
          <w:rtl/>
        </w:rPr>
        <w:t xml:space="preserve"> דנינו- יו"ר העמותה</w:t>
      </w:r>
    </w:p>
    <w:p w14:paraId="7DDA5D21" w14:textId="77777777" w:rsidR="005D0407" w:rsidRDefault="005D0407">
      <w:pPr>
        <w:rPr>
          <w:rtl/>
        </w:rPr>
      </w:pPr>
    </w:p>
    <w:p w14:paraId="51E48515" w14:textId="77777777" w:rsidR="00D53C03" w:rsidRPr="00F44332" w:rsidRDefault="00D53C03" w:rsidP="00D53C03">
      <w:pPr>
        <w:pStyle w:val="a7"/>
        <w:rPr>
          <w:b/>
          <w:bCs/>
          <w:sz w:val="28"/>
          <w:szCs w:val="28"/>
          <w:rtl/>
        </w:rPr>
      </w:pPr>
    </w:p>
    <w:p w14:paraId="46D25E8E" w14:textId="77777777" w:rsidR="00D53C03" w:rsidRPr="00F44332" w:rsidRDefault="00D53C03" w:rsidP="00D53C03">
      <w:pPr>
        <w:pStyle w:val="a7"/>
        <w:rPr>
          <w:rFonts w:cs="Arial"/>
          <w:b/>
          <w:bCs/>
          <w:sz w:val="28"/>
          <w:szCs w:val="28"/>
          <w:rtl/>
        </w:rPr>
      </w:pPr>
    </w:p>
    <w:p w14:paraId="0478DA5D" w14:textId="732231A8" w:rsidR="005D0407" w:rsidRDefault="005D0407">
      <w:pPr>
        <w:rPr>
          <w:rtl/>
        </w:rPr>
      </w:pPr>
    </w:p>
    <w:p w14:paraId="47EB329C" w14:textId="77777777" w:rsidR="005D0407" w:rsidRDefault="005D0407">
      <w:pPr>
        <w:rPr>
          <w:rtl/>
        </w:rPr>
      </w:pPr>
    </w:p>
    <w:p w14:paraId="410F6C0C" w14:textId="77777777" w:rsidR="005D0407" w:rsidRDefault="005D0407">
      <w:pPr>
        <w:rPr>
          <w:rtl/>
        </w:rPr>
      </w:pPr>
    </w:p>
    <w:p w14:paraId="27ABF2A8" w14:textId="77777777" w:rsidR="005D0407" w:rsidRDefault="005D0407">
      <w:pPr>
        <w:rPr>
          <w:rtl/>
        </w:rPr>
      </w:pPr>
    </w:p>
    <w:p w14:paraId="42B88ABE" w14:textId="77777777" w:rsidR="005D0407" w:rsidRDefault="005D0407">
      <w:pPr>
        <w:rPr>
          <w:rtl/>
        </w:rPr>
      </w:pPr>
    </w:p>
    <w:p w14:paraId="344DDB00" w14:textId="77777777" w:rsidR="005D0407" w:rsidRDefault="005D0407">
      <w:pPr>
        <w:rPr>
          <w:rtl/>
        </w:rPr>
      </w:pPr>
    </w:p>
    <w:p w14:paraId="4396A30D" w14:textId="77777777" w:rsidR="005D0407" w:rsidRDefault="005D0407">
      <w:pPr>
        <w:rPr>
          <w:rtl/>
        </w:rPr>
      </w:pPr>
    </w:p>
    <w:p w14:paraId="05EBE28D" w14:textId="77777777" w:rsidR="005D0407" w:rsidRDefault="005D0407">
      <w:pPr>
        <w:rPr>
          <w:rtl/>
        </w:rPr>
      </w:pPr>
    </w:p>
    <w:p w14:paraId="63B654B1" w14:textId="77777777" w:rsidR="005D0407" w:rsidRDefault="005D0407">
      <w:pPr>
        <w:rPr>
          <w:rtl/>
        </w:rPr>
      </w:pPr>
    </w:p>
    <w:p w14:paraId="6621C457" w14:textId="77777777" w:rsidR="005D0407" w:rsidRDefault="005D0407">
      <w:pPr>
        <w:rPr>
          <w:rtl/>
        </w:rPr>
      </w:pPr>
    </w:p>
    <w:p w14:paraId="25E9DC87" w14:textId="77777777" w:rsidR="005D0407" w:rsidRDefault="005D0407">
      <w:pPr>
        <w:rPr>
          <w:rtl/>
        </w:rPr>
      </w:pPr>
    </w:p>
    <w:p w14:paraId="6B94398B" w14:textId="77777777" w:rsidR="005D0407" w:rsidRDefault="005D0407">
      <w:pPr>
        <w:rPr>
          <w:rtl/>
        </w:rPr>
      </w:pPr>
    </w:p>
    <w:p w14:paraId="66909EAB" w14:textId="77777777" w:rsidR="005D0407" w:rsidRDefault="005D0407">
      <w:pPr>
        <w:rPr>
          <w:rtl/>
        </w:rPr>
      </w:pPr>
    </w:p>
    <w:p w14:paraId="600B273B" w14:textId="77777777" w:rsidR="005D0407" w:rsidRDefault="005D0407">
      <w:pPr>
        <w:rPr>
          <w:rtl/>
        </w:rPr>
      </w:pPr>
    </w:p>
    <w:p w14:paraId="6A467E85" w14:textId="77777777" w:rsidR="005D0407" w:rsidRDefault="005D0407">
      <w:pPr>
        <w:rPr>
          <w:rtl/>
        </w:rPr>
      </w:pPr>
    </w:p>
    <w:p w14:paraId="537775C7" w14:textId="77777777" w:rsidR="005D0407" w:rsidRDefault="005D0407">
      <w:pPr>
        <w:rPr>
          <w:rtl/>
        </w:rPr>
      </w:pPr>
    </w:p>
    <w:p w14:paraId="56430C22" w14:textId="77777777" w:rsidR="005D0407" w:rsidRDefault="005D0407">
      <w:pPr>
        <w:rPr>
          <w:rtl/>
        </w:rPr>
      </w:pPr>
    </w:p>
    <w:p w14:paraId="48E02127" w14:textId="77777777" w:rsidR="005D0407" w:rsidRDefault="005D0407">
      <w:pPr>
        <w:rPr>
          <w:rtl/>
        </w:rPr>
      </w:pPr>
    </w:p>
    <w:p w14:paraId="08D0F7ED" w14:textId="77777777" w:rsidR="005D0407" w:rsidRDefault="005D0407">
      <w:pPr>
        <w:rPr>
          <w:rtl/>
        </w:rPr>
      </w:pPr>
    </w:p>
    <w:p w14:paraId="1E3DEE96" w14:textId="77777777" w:rsidR="005D0407" w:rsidRDefault="005D0407">
      <w:pPr>
        <w:rPr>
          <w:rtl/>
        </w:rPr>
      </w:pPr>
    </w:p>
    <w:p w14:paraId="3C24EE6D" w14:textId="77777777" w:rsidR="005D0407" w:rsidRDefault="005D0407">
      <w:pPr>
        <w:rPr>
          <w:rtl/>
        </w:rPr>
      </w:pPr>
    </w:p>
    <w:p w14:paraId="5744386C" w14:textId="77777777" w:rsidR="005D0407" w:rsidRDefault="005D0407">
      <w:pPr>
        <w:rPr>
          <w:rtl/>
        </w:rPr>
      </w:pPr>
    </w:p>
    <w:p w14:paraId="6CEE322D" w14:textId="77777777" w:rsidR="005D0407" w:rsidRDefault="005D0407">
      <w:pPr>
        <w:rPr>
          <w:rtl/>
        </w:rPr>
      </w:pPr>
    </w:p>
    <w:p w14:paraId="107FC329" w14:textId="77777777" w:rsidR="005D0407" w:rsidRDefault="005D0407">
      <w:pPr>
        <w:rPr>
          <w:rtl/>
        </w:rPr>
      </w:pPr>
    </w:p>
    <w:p w14:paraId="026174A5" w14:textId="77777777" w:rsidR="005D0407" w:rsidRDefault="005D0407">
      <w:pPr>
        <w:rPr>
          <w:rtl/>
        </w:rPr>
      </w:pPr>
    </w:p>
    <w:p w14:paraId="60904420" w14:textId="77777777" w:rsidR="005D0407" w:rsidRDefault="005D0407"/>
    <w:sectPr w:rsidR="005D0407" w:rsidSect="00313B6D">
      <w:headerReference w:type="default" r:id="rId8"/>
      <w:footerReference w:type="default" r:id="rId9"/>
      <w:pgSz w:w="11906" w:h="16838"/>
      <w:pgMar w:top="1440" w:right="851" w:bottom="1440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BFC3" w14:textId="77777777" w:rsidR="004E4733" w:rsidRDefault="004E4733" w:rsidP="00313B6D">
      <w:pPr>
        <w:spacing w:after="0" w:line="240" w:lineRule="auto"/>
      </w:pPr>
      <w:r>
        <w:separator/>
      </w:r>
    </w:p>
  </w:endnote>
  <w:endnote w:type="continuationSeparator" w:id="0">
    <w:p w14:paraId="2725524F" w14:textId="77777777" w:rsidR="004E4733" w:rsidRDefault="004E4733" w:rsidP="0031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95A9" w14:textId="4601B005" w:rsidR="00147316" w:rsidRPr="00147316" w:rsidRDefault="00147316" w:rsidP="00147316">
    <w:pPr>
      <w:pStyle w:val="a5"/>
      <w:rPr>
        <w:b/>
        <w:bCs/>
        <w:rtl/>
      </w:rPr>
    </w:pPr>
    <w:r>
      <w:rPr>
        <w:rFonts w:hint="cs"/>
        <w:b/>
        <w:bCs/>
        <w:rtl/>
      </w:rPr>
      <w:t xml:space="preserve">כתובת: ההסתדרות 44 גבעתיים                                          </w:t>
    </w:r>
    <w:r w:rsidRPr="00147316">
      <w:rPr>
        <w:rFonts w:hint="cs"/>
        <w:b/>
        <w:bCs/>
        <w:rtl/>
      </w:rPr>
      <w:t xml:space="preserve">טלפון העמותה: 052-2523700 / 050-3553776 </w:t>
    </w:r>
    <w:r>
      <w:rPr>
        <w:rFonts w:hint="cs"/>
        <w:b/>
        <w:bCs/>
        <w:rtl/>
      </w:rPr>
      <w:t xml:space="preserve">   </w:t>
    </w:r>
  </w:p>
  <w:p w14:paraId="0B13BB64" w14:textId="55CC335B" w:rsidR="00147316" w:rsidRPr="00147316" w:rsidRDefault="00147316" w:rsidP="00147316">
    <w:pPr>
      <w:pStyle w:val="a5"/>
      <w:jc w:val="center"/>
      <w:rPr>
        <w:b/>
        <w:bCs/>
      </w:rPr>
    </w:pPr>
    <w:proofErr w:type="spellStart"/>
    <w:r w:rsidRPr="00147316">
      <w:rPr>
        <w:rFonts w:hint="cs"/>
        <w:b/>
        <w:bCs/>
        <w:rtl/>
      </w:rPr>
      <w:t>פייסבוק</w:t>
    </w:r>
    <w:proofErr w:type="spellEnd"/>
    <w:r w:rsidRPr="00147316">
      <w:rPr>
        <w:rFonts w:hint="cs"/>
        <w:b/>
        <w:bCs/>
        <w:rtl/>
      </w:rPr>
      <w:t>:</w:t>
    </w:r>
    <w:r w:rsidRPr="00147316">
      <w:rPr>
        <w:b/>
        <w:bCs/>
      </w:rPr>
      <w:t xml:space="preserve"> </w:t>
    </w:r>
    <w:r w:rsidRPr="00147316">
      <w:rPr>
        <w:rFonts w:hint="cs"/>
        <w:b/>
        <w:bCs/>
        <w:rtl/>
      </w:rPr>
      <w:t xml:space="preserve">  </w:t>
    </w:r>
    <w:r w:rsidRPr="00147316">
      <w:rPr>
        <w:b/>
        <w:bCs/>
      </w:rPr>
      <w:t>https://www.facebook.com/vatikimil/?locale=he_iL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677F" w14:textId="77777777" w:rsidR="004E4733" w:rsidRDefault="004E4733" w:rsidP="00313B6D">
      <w:pPr>
        <w:spacing w:after="0" w:line="240" w:lineRule="auto"/>
      </w:pPr>
      <w:r>
        <w:separator/>
      </w:r>
    </w:p>
  </w:footnote>
  <w:footnote w:type="continuationSeparator" w:id="0">
    <w:p w14:paraId="500596BA" w14:textId="77777777" w:rsidR="004E4733" w:rsidRDefault="004E4733" w:rsidP="0031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F390" w14:textId="450D3D16" w:rsidR="00313B6D" w:rsidRDefault="00313B6D" w:rsidP="00313B6D">
    <w:pPr>
      <w:pStyle w:val="a3"/>
      <w:jc w:val="center"/>
    </w:pPr>
    <w:r>
      <w:rPr>
        <w:noProof/>
      </w:rPr>
      <w:drawing>
        <wp:inline distT="0" distB="0" distL="0" distR="0" wp14:anchorId="63E19650" wp14:editId="53C198BC">
          <wp:extent cx="1231265" cy="792480"/>
          <wp:effectExtent l="0" t="0" r="6985" b="7620"/>
          <wp:docPr id="6905041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51"/>
    <w:multiLevelType w:val="hybridMultilevel"/>
    <w:tmpl w:val="0B6A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0952"/>
    <w:multiLevelType w:val="hybridMultilevel"/>
    <w:tmpl w:val="7FB82CCE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13FB3488"/>
    <w:multiLevelType w:val="hybridMultilevel"/>
    <w:tmpl w:val="6752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A36B5"/>
    <w:multiLevelType w:val="hybridMultilevel"/>
    <w:tmpl w:val="168AED54"/>
    <w:lvl w:ilvl="0" w:tplc="9AB6DD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67B0F"/>
    <w:multiLevelType w:val="hybridMultilevel"/>
    <w:tmpl w:val="624A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6F85"/>
    <w:multiLevelType w:val="hybridMultilevel"/>
    <w:tmpl w:val="E8B0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076EF"/>
    <w:multiLevelType w:val="hybridMultilevel"/>
    <w:tmpl w:val="D1786B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15B9C"/>
    <w:multiLevelType w:val="multilevel"/>
    <w:tmpl w:val="6BB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10877"/>
    <w:multiLevelType w:val="hybridMultilevel"/>
    <w:tmpl w:val="79E6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93B47"/>
    <w:multiLevelType w:val="hybridMultilevel"/>
    <w:tmpl w:val="AE684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3481A"/>
    <w:multiLevelType w:val="hybridMultilevel"/>
    <w:tmpl w:val="A31E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3F55F3"/>
    <w:multiLevelType w:val="hybridMultilevel"/>
    <w:tmpl w:val="F7F6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E61D9"/>
    <w:multiLevelType w:val="hybridMultilevel"/>
    <w:tmpl w:val="2BA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80043"/>
    <w:multiLevelType w:val="hybridMultilevel"/>
    <w:tmpl w:val="27E851CA"/>
    <w:lvl w:ilvl="0" w:tplc="4A6A3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53E6A"/>
    <w:multiLevelType w:val="hybridMultilevel"/>
    <w:tmpl w:val="6F5ED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81824"/>
    <w:multiLevelType w:val="hybridMultilevel"/>
    <w:tmpl w:val="F8B01C72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259949879">
    <w:abstractNumId w:val="7"/>
  </w:num>
  <w:num w:numId="2" w16cid:durableId="1520922551">
    <w:abstractNumId w:val="0"/>
  </w:num>
  <w:num w:numId="3" w16cid:durableId="913204385">
    <w:abstractNumId w:val="10"/>
  </w:num>
  <w:num w:numId="4" w16cid:durableId="1986658828">
    <w:abstractNumId w:val="13"/>
  </w:num>
  <w:num w:numId="5" w16cid:durableId="1708752658">
    <w:abstractNumId w:val="8"/>
  </w:num>
  <w:num w:numId="6" w16cid:durableId="1252549647">
    <w:abstractNumId w:val="4"/>
  </w:num>
  <w:num w:numId="7" w16cid:durableId="961493179">
    <w:abstractNumId w:val="3"/>
  </w:num>
  <w:num w:numId="8" w16cid:durableId="1441294649">
    <w:abstractNumId w:val="12"/>
  </w:num>
  <w:num w:numId="9" w16cid:durableId="869225521">
    <w:abstractNumId w:val="5"/>
  </w:num>
  <w:num w:numId="10" w16cid:durableId="2097940797">
    <w:abstractNumId w:val="1"/>
  </w:num>
  <w:num w:numId="11" w16cid:durableId="1171067517">
    <w:abstractNumId w:val="15"/>
  </w:num>
  <w:num w:numId="12" w16cid:durableId="1046953107">
    <w:abstractNumId w:val="3"/>
  </w:num>
  <w:num w:numId="13" w16cid:durableId="136001293">
    <w:abstractNumId w:val="9"/>
  </w:num>
  <w:num w:numId="14" w16cid:durableId="1482697494">
    <w:abstractNumId w:val="6"/>
  </w:num>
  <w:num w:numId="15" w16cid:durableId="1466898325">
    <w:abstractNumId w:val="14"/>
  </w:num>
  <w:num w:numId="16" w16cid:durableId="522286638">
    <w:abstractNumId w:val="2"/>
  </w:num>
  <w:num w:numId="17" w16cid:durableId="1561867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D"/>
    <w:rsid w:val="000E2AA6"/>
    <w:rsid w:val="000E35FA"/>
    <w:rsid w:val="000E577E"/>
    <w:rsid w:val="000E6FD0"/>
    <w:rsid w:val="000F0B1D"/>
    <w:rsid w:val="000F4CEB"/>
    <w:rsid w:val="0012761D"/>
    <w:rsid w:val="00147316"/>
    <w:rsid w:val="00162728"/>
    <w:rsid w:val="001663CC"/>
    <w:rsid w:val="00170032"/>
    <w:rsid w:val="001A0B29"/>
    <w:rsid w:val="001A3649"/>
    <w:rsid w:val="001E1589"/>
    <w:rsid w:val="001F0023"/>
    <w:rsid w:val="00201FA2"/>
    <w:rsid w:val="00204A10"/>
    <w:rsid w:val="00232D40"/>
    <w:rsid w:val="00284694"/>
    <w:rsid w:val="002A2AB2"/>
    <w:rsid w:val="002E75A1"/>
    <w:rsid w:val="00313B6D"/>
    <w:rsid w:val="00325942"/>
    <w:rsid w:val="00340D76"/>
    <w:rsid w:val="00341A12"/>
    <w:rsid w:val="003D1081"/>
    <w:rsid w:val="00400639"/>
    <w:rsid w:val="0040518E"/>
    <w:rsid w:val="00414514"/>
    <w:rsid w:val="004474EF"/>
    <w:rsid w:val="00461F5D"/>
    <w:rsid w:val="004C165D"/>
    <w:rsid w:val="004E07E2"/>
    <w:rsid w:val="004E4733"/>
    <w:rsid w:val="004E720D"/>
    <w:rsid w:val="004F3506"/>
    <w:rsid w:val="005151FB"/>
    <w:rsid w:val="005548CF"/>
    <w:rsid w:val="00583AF9"/>
    <w:rsid w:val="00591E8D"/>
    <w:rsid w:val="005B6116"/>
    <w:rsid w:val="005D0407"/>
    <w:rsid w:val="00613A1B"/>
    <w:rsid w:val="0062690B"/>
    <w:rsid w:val="00643EFD"/>
    <w:rsid w:val="006C3599"/>
    <w:rsid w:val="00705D6C"/>
    <w:rsid w:val="00710FFE"/>
    <w:rsid w:val="007121CF"/>
    <w:rsid w:val="00722BB9"/>
    <w:rsid w:val="00773FD2"/>
    <w:rsid w:val="00786DE2"/>
    <w:rsid w:val="007E581F"/>
    <w:rsid w:val="007E74AF"/>
    <w:rsid w:val="0082047A"/>
    <w:rsid w:val="00856C8A"/>
    <w:rsid w:val="00864C92"/>
    <w:rsid w:val="00896A94"/>
    <w:rsid w:val="008E0135"/>
    <w:rsid w:val="008E55B4"/>
    <w:rsid w:val="00901071"/>
    <w:rsid w:val="0091683B"/>
    <w:rsid w:val="0097523F"/>
    <w:rsid w:val="009B14E7"/>
    <w:rsid w:val="009D7A33"/>
    <w:rsid w:val="009E1992"/>
    <w:rsid w:val="009E439F"/>
    <w:rsid w:val="00A06199"/>
    <w:rsid w:val="00A31026"/>
    <w:rsid w:val="00A378A5"/>
    <w:rsid w:val="00A54013"/>
    <w:rsid w:val="00A628D7"/>
    <w:rsid w:val="00A96F53"/>
    <w:rsid w:val="00AA2A8A"/>
    <w:rsid w:val="00AD6904"/>
    <w:rsid w:val="00AF5487"/>
    <w:rsid w:val="00B533AE"/>
    <w:rsid w:val="00B53DE0"/>
    <w:rsid w:val="00B601FE"/>
    <w:rsid w:val="00B96EC3"/>
    <w:rsid w:val="00BA0C89"/>
    <w:rsid w:val="00BD451B"/>
    <w:rsid w:val="00BE1BA8"/>
    <w:rsid w:val="00BE2D52"/>
    <w:rsid w:val="00C256F0"/>
    <w:rsid w:val="00C70D25"/>
    <w:rsid w:val="00C75D6D"/>
    <w:rsid w:val="00C924C2"/>
    <w:rsid w:val="00D12A9E"/>
    <w:rsid w:val="00D45C91"/>
    <w:rsid w:val="00D53C03"/>
    <w:rsid w:val="00E33803"/>
    <w:rsid w:val="00E63472"/>
    <w:rsid w:val="00E65B04"/>
    <w:rsid w:val="00EA2752"/>
    <w:rsid w:val="00EF1196"/>
    <w:rsid w:val="00F46BFC"/>
    <w:rsid w:val="00F5100B"/>
    <w:rsid w:val="00F53364"/>
    <w:rsid w:val="00F54A17"/>
    <w:rsid w:val="00F933FB"/>
    <w:rsid w:val="00FC39A4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417D6"/>
  <w15:chartTrackingRefBased/>
  <w15:docId w15:val="{F5B4B2C4-7CCA-4AAD-9B0A-0E9E2AD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D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3B6D"/>
  </w:style>
  <w:style w:type="paragraph" w:styleId="a5">
    <w:name w:val="footer"/>
    <w:basedOn w:val="a"/>
    <w:link w:val="a6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3B6D"/>
  </w:style>
  <w:style w:type="paragraph" w:styleId="a7">
    <w:name w:val="List Paragraph"/>
    <w:basedOn w:val="a"/>
    <w:uiPriority w:val="34"/>
    <w:qFormat/>
    <w:rsid w:val="00EF119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1683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1683B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9168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452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00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0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65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6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8131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2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7816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28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67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9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627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6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4972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9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tha-vatiki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330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אטיאס</dc:creator>
  <cp:keywords/>
  <dc:description/>
  <cp:lastModifiedBy>יפה אטיאס</cp:lastModifiedBy>
  <cp:revision>15</cp:revision>
  <dcterms:created xsi:type="dcterms:W3CDTF">2025-03-13T08:54:00Z</dcterms:created>
  <dcterms:modified xsi:type="dcterms:W3CDTF">2025-05-19T18:07:00Z</dcterms:modified>
</cp:coreProperties>
</file>